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sz w:val="44"/>
          <w:szCs w:val="44"/>
        </w:rPr>
      </w:pPr>
      <w:r>
        <w:rPr>
          <w:rFonts w:hint="eastAsia" w:ascii="宋体" w:hAnsi="宋体" w:eastAsia="宋体" w:cs="宋体"/>
          <w:b/>
          <w:sz w:val="44"/>
          <w:szCs w:val="44"/>
        </w:rPr>
        <w:t>证券业从业人员资格考试现场缴费须知</w:t>
      </w:r>
    </w:p>
    <w:p>
      <w:pPr>
        <w:ind w:firstLine="555"/>
        <w:rPr>
          <w:rFonts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为更好服务考生，证券业从业人员资格考试尝试提供现场缴费服务。该项服务作为网上缴费的补充，供考生选择。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一、现场缴费地点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现场缴费地点暂定为北京、深圳2个城市，具体信息为：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 w:eastAsia="楷体_GB2312"/>
          <w:b/>
          <w:sz w:val="32"/>
          <w:szCs w:val="32"/>
        </w:rPr>
      </w:pPr>
      <w:r>
        <w:rPr>
          <w:rFonts w:hint="eastAsia" w:ascii="楷体_GB2312" w:hAnsi="楷体" w:eastAsia="楷体_GB2312"/>
          <w:b/>
          <w:sz w:val="32"/>
          <w:szCs w:val="32"/>
        </w:rPr>
        <w:t>（一）北京市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地址：北京市海淀区清华东路35号，北京林业大学学研中心 A座6层609室。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联系人：张老师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电话：010-62631188</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 w:eastAsia="楷体_GB2312"/>
          <w:b/>
          <w:sz w:val="32"/>
          <w:szCs w:val="32"/>
        </w:rPr>
      </w:pPr>
      <w:r>
        <w:rPr>
          <w:rFonts w:hint="eastAsia" w:ascii="楷体_GB2312" w:hAnsi="楷体" w:eastAsia="楷体_GB2312"/>
          <w:b/>
          <w:sz w:val="32"/>
          <w:szCs w:val="32"/>
        </w:rPr>
        <w:t>（二）深圳市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地址：深圳市南山区科技中三路深圳软件园一期5栋3层。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联系人：蔡老师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电话：0755-86169030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二、现场缴费注意事项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（一）</w:t>
      </w:r>
      <w:r>
        <w:rPr>
          <w:rFonts w:hint="eastAsia" w:ascii="仿宋_GB2312" w:hAnsi="宋体" w:eastAsia="仿宋_GB2312"/>
          <w:sz w:val="32"/>
          <w:szCs w:val="32"/>
        </w:rPr>
        <w:t>注册并登录网上报名系统填写报名表。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（二）报名缴费方式中选择现场缴费并选择现场缴费城市。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宋体" w:eastAsia="仿宋_GB2312"/>
          <w:sz w:val="32"/>
          <w:szCs w:val="32"/>
        </w:rPr>
      </w:pPr>
      <w:r>
        <w:rPr>
          <w:rFonts w:hint="eastAsia" w:ascii="仿宋_GB2312" w:eastAsia="仿宋_GB2312"/>
          <w:sz w:val="32"/>
          <w:szCs w:val="32"/>
        </w:rPr>
        <w:t>（三）规定时间（现场缴费开放时间详见考试公告）内考生本人持本人身份证原件到指定地点办理缴费。</w:t>
      </w:r>
      <w:r>
        <w:rPr>
          <w:rFonts w:hint="eastAsia" w:ascii="仿宋_GB2312" w:hAnsi="宋体" w:eastAsia="仿宋_GB2312"/>
          <w:sz w:val="32"/>
          <w:szCs w:val="32"/>
        </w:rPr>
        <w:t>未在规定时间内完成缴费的，视为放弃此次报名。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（四）现场缴费须向工作人员出示本人身份证件原件并提供报名登录用户名信息。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（五）工作人员核对报名信息无误后，考生向工作人员缴纳考试费（只接受现金）。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宋体" w:eastAsia="仿宋_GB2312"/>
          <w:sz w:val="32"/>
          <w:szCs w:val="32"/>
        </w:rPr>
      </w:pPr>
      <w:r>
        <w:rPr>
          <w:rFonts w:hint="eastAsia" w:ascii="仿宋_GB2312" w:eastAsia="仿宋_GB2312"/>
          <w:sz w:val="32"/>
          <w:szCs w:val="32"/>
        </w:rPr>
        <w:t>（六）</w:t>
      </w:r>
      <w:r>
        <w:rPr>
          <w:rFonts w:hint="eastAsia" w:ascii="仿宋_GB2312" w:hAnsi="宋体" w:eastAsia="仿宋_GB2312"/>
          <w:sz w:val="32"/>
          <w:szCs w:val="32"/>
        </w:rPr>
        <w:t>完成缴费后考生将收到系统发出的现场缴费确认邮件（邮箱地址为网上报名表中填写地址），考生亦可登陆报名系统查询当前缴费状态。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宋体" w:eastAsia="仿宋_GB2312"/>
          <w:b/>
          <w:sz w:val="32"/>
          <w:szCs w:val="32"/>
        </w:rPr>
      </w:pPr>
      <w:r>
        <w:rPr>
          <w:rFonts w:hint="eastAsia" w:ascii="黑体" w:hAnsi="黑体" w:eastAsia="黑体" w:cs="黑体"/>
          <w:sz w:val="32"/>
          <w:szCs w:val="32"/>
        </w:rPr>
        <w:t>三、“现场缴费”退费事项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ascii="仿宋_GB2312" w:eastAsia="仿宋_GB2312"/>
          <w:sz w:val="32"/>
          <w:szCs w:val="32"/>
        </w:rPr>
      </w:pPr>
      <w:r>
        <w:rPr>
          <w:rFonts w:hint="eastAsia" w:ascii="仿宋_GB2312" w:eastAsia="仿宋_GB2312"/>
          <w:sz w:val="32"/>
          <w:szCs w:val="32"/>
        </w:rPr>
        <w:t>（一）完成现场缴费的考生，要进行退考的，需登陆网上报名系统在“已支付科目”模块内选择退考，并填写退费相关信息（</w:t>
      </w:r>
      <w:r>
        <w:rPr>
          <w:rFonts w:ascii="仿宋_GB2312" w:eastAsia="仿宋_GB2312"/>
          <w:sz w:val="32"/>
          <w:szCs w:val="32"/>
        </w:rPr>
        <w:t>包括考生本人姓名、身份证号、本人银行卡号及开户行</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考生退费需向支付机构缴纳手续费，</w:t>
      </w:r>
      <w:r>
        <w:rPr>
          <w:rFonts w:hint="eastAsia" w:ascii="仿宋_GB2312" w:eastAsia="仿宋_GB2312"/>
          <w:sz w:val="32"/>
          <w:szCs w:val="32"/>
        </w:rPr>
        <w:t>费用</w:t>
      </w:r>
      <w:r>
        <w:rPr>
          <w:rFonts w:ascii="仿宋_GB2312" w:eastAsia="仿宋_GB2312"/>
          <w:sz w:val="32"/>
          <w:szCs w:val="32"/>
        </w:rPr>
        <w:t>为每笔</w:t>
      </w:r>
      <w:r>
        <w:rPr>
          <w:rFonts w:hint="eastAsia" w:ascii="仿宋_GB2312" w:eastAsia="仿宋_GB2312"/>
          <w:sz w:val="32"/>
          <w:szCs w:val="32"/>
        </w:rPr>
        <w:t>1</w:t>
      </w:r>
      <w:r>
        <w:rPr>
          <w:rFonts w:ascii="仿宋_GB2312" w:eastAsia="仿宋_GB2312"/>
          <w:sz w:val="32"/>
          <w:szCs w:val="32"/>
        </w:rPr>
        <w:t>元。</w:t>
      </w:r>
    </w:p>
    <w:p>
      <w:pPr>
        <w:ind w:firstLine="640" w:firstLineChars="200"/>
        <w:outlineLvl w:val="0"/>
        <w:rPr>
          <w:rFonts w:ascii="仿宋_GB2312" w:eastAsia="仿宋_GB2312"/>
          <w:sz w:val="32"/>
          <w:szCs w:val="32"/>
        </w:rPr>
      </w:pPr>
    </w:p>
    <w:p>
      <w:pPr>
        <w:ind w:firstLine="640" w:firstLineChars="200"/>
        <w:outlineLvl w:val="0"/>
        <w:rPr>
          <w:rFonts w:ascii="仿宋_GB2312" w:eastAsia="仿宋_GB2312"/>
          <w:sz w:val="32"/>
          <w:szCs w:val="32"/>
        </w:rPr>
      </w:pPr>
    </w:p>
    <w:p>
      <w:pPr>
        <w:jc w:val="right"/>
        <w:outlineLvl w:val="0"/>
        <w:rPr>
          <w:rFonts w:ascii="仿宋_GB2312" w:eastAsia="仿宋_GB2312"/>
          <w:sz w:val="32"/>
          <w:szCs w:val="32"/>
        </w:rPr>
      </w:pPr>
      <w:r>
        <w:rPr>
          <w:rFonts w:hint="eastAsia" w:ascii="仿宋_GB2312" w:eastAsia="仿宋_GB2312"/>
          <w:sz w:val="32"/>
          <w:szCs w:val="32"/>
        </w:rPr>
        <w:t>中国证券业协会</w:t>
      </w:r>
    </w:p>
    <w:p>
      <w:pPr>
        <w:jc w:val="right"/>
        <w:outlineLvl w:val="0"/>
        <w:rPr>
          <w:rFonts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10</w:t>
      </w:r>
      <w:bookmarkStart w:id="0" w:name="_GoBack"/>
      <w:bookmarkEnd w:id="0"/>
      <w:r>
        <w:rPr>
          <w:rFonts w:hint="eastAsia" w:ascii="仿宋_GB2312" w:eastAsia="仿宋_GB2312"/>
          <w:sz w:val="32"/>
          <w:szCs w:val="32"/>
        </w:rPr>
        <w:t>月</w:t>
      </w:r>
      <w:r>
        <w:rPr>
          <w:rFonts w:hint="eastAsia" w:ascii="仿宋_GB2312" w:eastAsia="仿宋_GB2312"/>
          <w:sz w:val="32"/>
          <w:szCs w:val="32"/>
          <w:lang w:val="en-US" w:eastAsia="zh-CN"/>
        </w:rPr>
        <w:t>8</w:t>
      </w:r>
      <w:r>
        <w:rPr>
          <w:rFonts w:hint="eastAsia"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ill Sans MT">
    <w:panose1 w:val="020B0502020104020203"/>
    <w:charset w:val="00"/>
    <w:family w:val="swiss"/>
    <w:pitch w:val="default"/>
    <w:sig w:usb0="00000003" w:usb1="00000000" w:usb2="00000000" w:usb3="00000000" w:csb0="20000003"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dit="trackedChanges" w:enforcement="1" w:cryptProviderType="rsaFull" w:cryptAlgorithmClass="hash" w:cryptAlgorithmType="typeAny" w:cryptAlgorithmSid="4" w:cryptSpinCount="100000" w:hash="3MjmvwqIppld20OBFvO7aHgEdHw=" w:salt="DatfVZoTc++eXDdRQaa0N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45C"/>
    <w:rsid w:val="000C1404"/>
    <w:rsid w:val="00180564"/>
    <w:rsid w:val="00295362"/>
    <w:rsid w:val="00301E4E"/>
    <w:rsid w:val="00327CFF"/>
    <w:rsid w:val="003513C0"/>
    <w:rsid w:val="00426287"/>
    <w:rsid w:val="00601018"/>
    <w:rsid w:val="008E6328"/>
    <w:rsid w:val="00AF3122"/>
    <w:rsid w:val="00BA79A3"/>
    <w:rsid w:val="00D2545C"/>
    <w:rsid w:val="00DA7954"/>
    <w:rsid w:val="00E404FD"/>
    <w:rsid w:val="00EB32D0"/>
    <w:rsid w:val="00F039D7"/>
    <w:rsid w:val="00FF521E"/>
    <w:rsid w:val="01BE17B3"/>
    <w:rsid w:val="08293EE3"/>
    <w:rsid w:val="0BC03BBD"/>
    <w:rsid w:val="2FF559BE"/>
    <w:rsid w:val="5C6C430A"/>
    <w:rsid w:val="6FD42C10"/>
    <w:rsid w:val="7A516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Gill Sans MT" w:hAnsi="Gill Sans MT" w:eastAsia="华文中宋"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107</Words>
  <Characters>613</Characters>
  <Lines>5</Lines>
  <Paragraphs>1</Paragraphs>
  <TotalTime>3</TotalTime>
  <ScaleCrop>false</ScaleCrop>
  <LinksUpToDate>false</LinksUpToDate>
  <CharactersWithSpaces>719</CharactersWithSpaces>
  <Application>WPS Office_11.1.0.8976_F1E327BC-269C-435d-A152-05C5408002CA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2018-03-23T01:08:00Z</dcterms:created>
  <dc:creator>zhoushan</dc:creator>
  <cp:lastModifiedBy>weiyx</cp:lastModifiedBy>
  <dcterms:modified xsi:type="dcterms:W3CDTF">2019-10-09T05:59:58Z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